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3911" w14:textId="4DF539E1" w:rsidR="002626D4" w:rsidRPr="001F3C71" w:rsidRDefault="00000000">
      <w:pPr>
        <w:pStyle w:val="Titre1"/>
        <w:rPr>
          <w:color w:val="000000" w:themeColor="text1"/>
        </w:rPr>
      </w:pPr>
      <w:r w:rsidRPr="001F3C71">
        <w:rPr>
          <w:color w:val="000000" w:themeColor="text1"/>
        </w:rPr>
        <w:t xml:space="preserve">Fiche </w:t>
      </w:r>
      <w:proofErr w:type="spellStart"/>
      <w:r w:rsidRPr="001F3C71">
        <w:rPr>
          <w:color w:val="000000" w:themeColor="text1"/>
        </w:rPr>
        <w:t>Méthodologique</w:t>
      </w:r>
      <w:proofErr w:type="spellEnd"/>
      <w:r w:rsidRPr="001F3C71">
        <w:rPr>
          <w:color w:val="000000" w:themeColor="text1"/>
        </w:rPr>
        <w:t xml:space="preserve"> </w:t>
      </w:r>
      <w:proofErr w:type="spellStart"/>
      <w:r w:rsidRPr="001F3C71">
        <w:rPr>
          <w:color w:val="000000" w:themeColor="text1"/>
        </w:rPr>
        <w:t>Officielle</w:t>
      </w:r>
      <w:proofErr w:type="spellEnd"/>
    </w:p>
    <w:p w14:paraId="423FFBEB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Enquête professionnelle menée par Éditions HF – La Lettre Pro de la Radio &amp; Podcast Magazine</w:t>
      </w:r>
    </w:p>
    <w:p w14:paraId="2BB04FCC" w14:textId="6D9C5FDD" w:rsidR="002626D4" w:rsidRPr="001F3C71" w:rsidRDefault="001F3C71">
      <w:pPr>
        <w:pStyle w:val="Titre2"/>
        <w:rPr>
          <w:color w:val="000000" w:themeColor="text1"/>
        </w:rPr>
      </w:pPr>
      <w:r w:rsidRPr="001F3C71">
        <w:rPr>
          <w:color w:val="000000" w:themeColor="text1"/>
        </w:rPr>
        <w:t xml:space="preserve">Objectif de </w:t>
      </w:r>
      <w:proofErr w:type="spellStart"/>
      <w:r w:rsidRPr="001F3C71">
        <w:rPr>
          <w:color w:val="000000" w:themeColor="text1"/>
        </w:rPr>
        <w:t>l’</w:t>
      </w:r>
      <w:r>
        <w:rPr>
          <w:color w:val="000000" w:themeColor="text1"/>
        </w:rPr>
        <w:t>enquête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SociAudio</w:t>
      </w:r>
      <w:proofErr w:type="spellEnd"/>
      <w:r>
        <w:rPr>
          <w:color w:val="000000" w:themeColor="text1"/>
        </w:rPr>
        <w:t xml:space="preserve"> 2025</w:t>
      </w:r>
    </w:p>
    <w:p w14:paraId="25F20E64" w14:textId="25750972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 xml:space="preserve">Cette enquête vise à identifier les enjeux, besoins, perceptions et perspectives des </w:t>
      </w:r>
      <w:proofErr w:type="spellStart"/>
      <w:r w:rsidRPr="001F3C71">
        <w:rPr>
          <w:color w:val="000000" w:themeColor="text1"/>
        </w:rPr>
        <w:t>professionnels</w:t>
      </w:r>
      <w:proofErr w:type="spellEnd"/>
      <w:r w:rsidRPr="001F3C71">
        <w:rPr>
          <w:color w:val="000000" w:themeColor="text1"/>
        </w:rPr>
        <w:t xml:space="preserve"> du </w:t>
      </w:r>
      <w:proofErr w:type="spellStart"/>
      <w:r w:rsidRPr="001F3C71">
        <w:rPr>
          <w:color w:val="000000" w:themeColor="text1"/>
        </w:rPr>
        <w:t>secteur</w:t>
      </w:r>
      <w:proofErr w:type="spellEnd"/>
      <w:r w:rsidRPr="001F3C71">
        <w:rPr>
          <w:color w:val="000000" w:themeColor="text1"/>
        </w:rPr>
        <w:t xml:space="preserve"> radio</w:t>
      </w:r>
      <w:r w:rsidR="001F3C71">
        <w:rPr>
          <w:color w:val="000000" w:themeColor="text1"/>
        </w:rPr>
        <w:t xml:space="preserve"> et </w:t>
      </w:r>
      <w:r w:rsidRPr="001F3C71">
        <w:rPr>
          <w:color w:val="000000" w:themeColor="text1"/>
        </w:rPr>
        <w:t xml:space="preserve">audio digital dans </w:t>
      </w:r>
      <w:proofErr w:type="spellStart"/>
      <w:r w:rsidRPr="001F3C71">
        <w:rPr>
          <w:color w:val="000000" w:themeColor="text1"/>
        </w:rPr>
        <w:t>l’espace</w:t>
      </w:r>
      <w:proofErr w:type="spellEnd"/>
      <w:r w:rsidRPr="001F3C71">
        <w:rPr>
          <w:color w:val="000000" w:themeColor="text1"/>
        </w:rPr>
        <w:t xml:space="preserve"> francophone, dans le cadre de travaux éditoriaux, de préparation du Paris Radio Show, et de publications sectorielles (La Lettre Pro de la Radio, Podcast Magazine, RedTech).</w:t>
      </w:r>
    </w:p>
    <w:p w14:paraId="521EDE88" w14:textId="42677F90" w:rsidR="002626D4" w:rsidRPr="001F3C71" w:rsidRDefault="00000000">
      <w:pPr>
        <w:pStyle w:val="Titre2"/>
        <w:rPr>
          <w:color w:val="000000" w:themeColor="text1"/>
        </w:rPr>
      </w:pPr>
      <w:proofErr w:type="spellStart"/>
      <w:r w:rsidRPr="001F3C71">
        <w:rPr>
          <w:color w:val="000000" w:themeColor="text1"/>
        </w:rPr>
        <w:t>Méthode</w:t>
      </w:r>
      <w:proofErr w:type="spellEnd"/>
      <w:r w:rsidRPr="001F3C71">
        <w:rPr>
          <w:color w:val="000000" w:themeColor="text1"/>
        </w:rPr>
        <w:t xml:space="preserve"> de constitution du panel</w:t>
      </w:r>
    </w:p>
    <w:p w14:paraId="054BD6D6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Population de référence :</w:t>
      </w:r>
    </w:p>
    <w:p w14:paraId="497D7189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Environ 20 000 professionnels francophones du secteur de la radio, de l’audio digital et du podcast, répartis dans les pays suivants : France, Belgique, Suisse, Canada francophone, Luxembourg et territoires d’Outre-mer.</w:t>
      </w:r>
    </w:p>
    <w:p w14:paraId="6C796B89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Constitution du panel :</w:t>
      </w:r>
    </w:p>
    <w:p w14:paraId="091F4DA6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Le panel est composé de professionnels volontaires, recrutés à partir :</w:t>
      </w:r>
      <w:r w:rsidRPr="001F3C71">
        <w:rPr>
          <w:color w:val="000000" w:themeColor="text1"/>
        </w:rPr>
        <w:br/>
        <w:t>- des bases de données qualifiées des Éditions HF,</w:t>
      </w:r>
      <w:r w:rsidRPr="001F3C71">
        <w:rPr>
          <w:color w:val="000000" w:themeColor="text1"/>
        </w:rPr>
        <w:br/>
        <w:t>- des visiteurs et exposants du Paris Radio Show,</w:t>
      </w:r>
      <w:r w:rsidRPr="001F3C71">
        <w:rPr>
          <w:color w:val="000000" w:themeColor="text1"/>
        </w:rPr>
        <w:br/>
        <w:t>- des abonnés à La Lettre Pro de la Radio, Podcast Magazine et RedTech,</w:t>
      </w:r>
      <w:r w:rsidRPr="001F3C71">
        <w:rPr>
          <w:color w:val="000000" w:themeColor="text1"/>
        </w:rPr>
        <w:br/>
        <w:t>- d’une campagne d’invitation directe via emailing, réseaux sociaux et interviews sectorielles.</w:t>
      </w:r>
    </w:p>
    <w:p w14:paraId="10F29BEB" w14:textId="60C8CD02" w:rsidR="002626D4" w:rsidRPr="001F3C71" w:rsidRDefault="00000000">
      <w:pPr>
        <w:pStyle w:val="Titre2"/>
        <w:rPr>
          <w:color w:val="000000" w:themeColor="text1"/>
        </w:rPr>
      </w:pPr>
      <w:r w:rsidRPr="001F3C71">
        <w:rPr>
          <w:color w:val="000000" w:themeColor="text1"/>
        </w:rPr>
        <w:t xml:space="preserve">Taille et </w:t>
      </w:r>
      <w:proofErr w:type="spellStart"/>
      <w:r w:rsidRPr="001F3C71">
        <w:rPr>
          <w:color w:val="000000" w:themeColor="text1"/>
        </w:rPr>
        <w:t>représentativité</w:t>
      </w:r>
      <w:proofErr w:type="spellEnd"/>
    </w:p>
    <w:p w14:paraId="46544C34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Population cible : ~20 000 personnes</w:t>
      </w:r>
      <w:r w:rsidRPr="001F3C71">
        <w:rPr>
          <w:color w:val="000000" w:themeColor="text1"/>
        </w:rPr>
        <w:br/>
        <w:t>Taille du panel visé : Minimum 377 répondants</w:t>
      </w:r>
      <w:r w:rsidRPr="001F3C71">
        <w:rPr>
          <w:color w:val="000000" w:themeColor="text1"/>
        </w:rPr>
        <w:br/>
        <w:t>Seuil de représentativité statistique : Marge d’erreur ±5%, confiance 95%</w:t>
      </w:r>
    </w:p>
    <w:p w14:paraId="2AFC4BD2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Quotas définis :</w:t>
      </w:r>
    </w:p>
    <w:p w14:paraId="2BF58477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- Type de structure : radios privées, publiques, associatives, webradios, studios de podcast</w:t>
      </w:r>
      <w:r w:rsidRPr="001F3C71">
        <w:rPr>
          <w:color w:val="000000" w:themeColor="text1"/>
        </w:rPr>
        <w:br/>
        <w:t>- Mode de diffusion : FM, DAB+, IP/Web, hybride</w:t>
      </w:r>
      <w:r w:rsidRPr="001F3C71">
        <w:rPr>
          <w:color w:val="000000" w:themeColor="text1"/>
        </w:rPr>
        <w:br/>
        <w:t>- Fonction du répondant : direction générale, technique, programmation, rédaction, production</w:t>
      </w:r>
      <w:r w:rsidRPr="001F3C71">
        <w:rPr>
          <w:color w:val="000000" w:themeColor="text1"/>
        </w:rPr>
        <w:br/>
        <w:t>- Zone géographique : France métropolitaine, DROM-COM, Belgique, Suisse, Québec</w:t>
      </w:r>
    </w:p>
    <w:p w14:paraId="04E7A685" w14:textId="174C58C6" w:rsidR="002626D4" w:rsidRPr="001F3C71" w:rsidRDefault="00000000">
      <w:pPr>
        <w:pStyle w:val="Titre2"/>
        <w:rPr>
          <w:color w:val="000000" w:themeColor="text1"/>
        </w:rPr>
      </w:pPr>
      <w:r w:rsidRPr="001F3C71">
        <w:rPr>
          <w:color w:val="000000" w:themeColor="text1"/>
        </w:rPr>
        <w:t xml:space="preserve">Administration de </w:t>
      </w:r>
      <w:proofErr w:type="spellStart"/>
      <w:r w:rsidRPr="001F3C71">
        <w:rPr>
          <w:color w:val="000000" w:themeColor="text1"/>
        </w:rPr>
        <w:t>l’enquête</w:t>
      </w:r>
      <w:proofErr w:type="spellEnd"/>
    </w:p>
    <w:p w14:paraId="45EBF543" w14:textId="2EA9C391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 xml:space="preserve">- Mode de </w:t>
      </w:r>
      <w:proofErr w:type="gramStart"/>
      <w:r w:rsidRPr="001F3C71">
        <w:rPr>
          <w:color w:val="000000" w:themeColor="text1"/>
        </w:rPr>
        <w:t>collecte :</w:t>
      </w:r>
      <w:proofErr w:type="gramEnd"/>
      <w:r w:rsidRPr="001F3C71">
        <w:rPr>
          <w:color w:val="000000" w:themeColor="text1"/>
        </w:rPr>
        <w:t xml:space="preserve"> Questionnaire en ligne (plateforme sécurisée Google Forms)</w:t>
      </w:r>
      <w:r w:rsidRPr="001F3C71">
        <w:rPr>
          <w:color w:val="000000" w:themeColor="text1"/>
        </w:rPr>
        <w:br/>
        <w:t xml:space="preserve">- Durée moyenne de </w:t>
      </w:r>
      <w:proofErr w:type="gramStart"/>
      <w:r w:rsidRPr="001F3C71">
        <w:rPr>
          <w:color w:val="000000" w:themeColor="text1"/>
        </w:rPr>
        <w:t>réponse :</w:t>
      </w:r>
      <w:proofErr w:type="gramEnd"/>
      <w:r w:rsidRPr="001F3C71">
        <w:rPr>
          <w:color w:val="000000" w:themeColor="text1"/>
        </w:rPr>
        <w:t xml:space="preserve"> 7 à 10 minutes</w:t>
      </w:r>
      <w:r w:rsidRPr="001F3C71">
        <w:rPr>
          <w:color w:val="000000" w:themeColor="text1"/>
        </w:rPr>
        <w:br/>
        <w:t xml:space="preserve">- </w:t>
      </w:r>
      <w:proofErr w:type="spellStart"/>
      <w:r w:rsidRPr="001F3C71">
        <w:rPr>
          <w:color w:val="000000" w:themeColor="text1"/>
        </w:rPr>
        <w:t>Période</w:t>
      </w:r>
      <w:proofErr w:type="spellEnd"/>
      <w:r w:rsidRPr="001F3C71">
        <w:rPr>
          <w:color w:val="000000" w:themeColor="text1"/>
        </w:rPr>
        <w:t xml:space="preserve"> de </w:t>
      </w:r>
      <w:proofErr w:type="spellStart"/>
      <w:proofErr w:type="gramStart"/>
      <w:r w:rsidRPr="001F3C71">
        <w:rPr>
          <w:color w:val="000000" w:themeColor="text1"/>
        </w:rPr>
        <w:t>collecte</w:t>
      </w:r>
      <w:proofErr w:type="spellEnd"/>
      <w:r w:rsidRPr="001F3C71">
        <w:rPr>
          <w:color w:val="000000" w:themeColor="text1"/>
        </w:rPr>
        <w:t xml:space="preserve"> :</w:t>
      </w:r>
      <w:proofErr w:type="gramEnd"/>
      <w:r w:rsidRPr="001F3C71">
        <w:rPr>
          <w:color w:val="000000" w:themeColor="text1"/>
        </w:rPr>
        <w:t xml:space="preserve"> </w:t>
      </w:r>
      <w:proofErr w:type="spellStart"/>
      <w:r w:rsidR="00C5258C" w:rsidRPr="001F3C71">
        <w:rPr>
          <w:color w:val="000000" w:themeColor="text1"/>
        </w:rPr>
        <w:t>été</w:t>
      </w:r>
      <w:proofErr w:type="spellEnd"/>
      <w:r w:rsidRPr="001F3C71">
        <w:rPr>
          <w:color w:val="000000" w:themeColor="text1"/>
        </w:rPr>
        <w:br/>
      </w:r>
      <w:r w:rsidRPr="001F3C71">
        <w:rPr>
          <w:color w:val="000000" w:themeColor="text1"/>
        </w:rPr>
        <w:lastRenderedPageBreak/>
        <w:t xml:space="preserve">- Conditions </w:t>
      </w:r>
      <w:proofErr w:type="spellStart"/>
      <w:proofErr w:type="gramStart"/>
      <w:r w:rsidRPr="001F3C71">
        <w:rPr>
          <w:color w:val="000000" w:themeColor="text1"/>
        </w:rPr>
        <w:t>d’anonymat</w:t>
      </w:r>
      <w:proofErr w:type="spellEnd"/>
      <w:r w:rsidRPr="001F3C71">
        <w:rPr>
          <w:color w:val="000000" w:themeColor="text1"/>
        </w:rPr>
        <w:t xml:space="preserve"> :</w:t>
      </w:r>
      <w:proofErr w:type="gramEnd"/>
      <w:r w:rsidRPr="001F3C71">
        <w:rPr>
          <w:color w:val="000000" w:themeColor="text1"/>
        </w:rPr>
        <w:t xml:space="preserve"> Réponses anonymisées, données agrégées, aucune revente ou usage externe sans accord.</w:t>
      </w:r>
    </w:p>
    <w:p w14:paraId="082CE6FB" w14:textId="1749D701" w:rsidR="002626D4" w:rsidRPr="001F3C71" w:rsidRDefault="00000000">
      <w:pPr>
        <w:pStyle w:val="Titre2"/>
        <w:rPr>
          <w:color w:val="000000" w:themeColor="text1"/>
        </w:rPr>
      </w:pPr>
      <w:r w:rsidRPr="001F3C71">
        <w:rPr>
          <w:color w:val="000000" w:themeColor="text1"/>
        </w:rPr>
        <w:t xml:space="preserve">Exploitation des </w:t>
      </w:r>
      <w:proofErr w:type="spellStart"/>
      <w:r w:rsidRPr="001F3C71">
        <w:rPr>
          <w:color w:val="000000" w:themeColor="text1"/>
        </w:rPr>
        <w:t>résultats</w:t>
      </w:r>
      <w:proofErr w:type="spellEnd"/>
    </w:p>
    <w:p w14:paraId="3DA5E448" w14:textId="100A8102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 xml:space="preserve">Les données sont traitées statistiquement par les équipes éditoriales des Éditions HF. Elles peuvent donner lieu </w:t>
      </w:r>
      <w:proofErr w:type="gramStart"/>
      <w:r w:rsidRPr="001F3C71">
        <w:rPr>
          <w:color w:val="000000" w:themeColor="text1"/>
        </w:rPr>
        <w:t>à :</w:t>
      </w:r>
      <w:proofErr w:type="gramEnd"/>
      <w:r w:rsidRPr="001F3C71">
        <w:rPr>
          <w:color w:val="000000" w:themeColor="text1"/>
        </w:rPr>
        <w:br/>
        <w:t>- des articles éditoriaux dans La Lettre Pro de la Radio, Podcast Magazine et RedTech,</w:t>
      </w:r>
      <w:r w:rsidRPr="001F3C71">
        <w:rPr>
          <w:color w:val="000000" w:themeColor="text1"/>
        </w:rPr>
        <w:br/>
        <w:t>- des interventions dans les conférences et masterclass du Paris Radio Show et RadioTour,</w:t>
      </w:r>
      <w:r w:rsidRPr="001F3C71">
        <w:rPr>
          <w:color w:val="000000" w:themeColor="text1"/>
        </w:rPr>
        <w:br/>
        <w:t xml:space="preserve">- des </w:t>
      </w:r>
      <w:proofErr w:type="spellStart"/>
      <w:r w:rsidRPr="001F3C71">
        <w:rPr>
          <w:color w:val="000000" w:themeColor="text1"/>
        </w:rPr>
        <w:t>présentations</w:t>
      </w:r>
      <w:proofErr w:type="spellEnd"/>
      <w:r w:rsidRPr="001F3C71">
        <w:rPr>
          <w:color w:val="000000" w:themeColor="text1"/>
        </w:rPr>
        <w:t xml:space="preserve"> </w:t>
      </w:r>
      <w:proofErr w:type="spellStart"/>
      <w:r w:rsidRPr="001F3C71">
        <w:rPr>
          <w:color w:val="000000" w:themeColor="text1"/>
        </w:rPr>
        <w:t>sectorielles</w:t>
      </w:r>
      <w:proofErr w:type="spellEnd"/>
      <w:r w:rsidR="004A7ECA" w:rsidRPr="001F3C71">
        <w:rPr>
          <w:color w:val="000000" w:themeColor="text1"/>
        </w:rPr>
        <w:t xml:space="preserve"> dans le cadre du CLUB HF</w:t>
      </w:r>
      <w:r w:rsidRPr="001F3C71">
        <w:rPr>
          <w:color w:val="000000" w:themeColor="text1"/>
        </w:rPr>
        <w:t xml:space="preserve"> </w:t>
      </w:r>
      <w:proofErr w:type="spellStart"/>
      <w:r w:rsidRPr="001F3C71">
        <w:rPr>
          <w:color w:val="000000" w:themeColor="text1"/>
        </w:rPr>
        <w:t>ou</w:t>
      </w:r>
      <w:proofErr w:type="spellEnd"/>
      <w:r w:rsidRPr="001F3C71">
        <w:rPr>
          <w:color w:val="000000" w:themeColor="text1"/>
        </w:rPr>
        <w:t xml:space="preserve"> livres </w:t>
      </w:r>
      <w:proofErr w:type="spellStart"/>
      <w:r w:rsidRPr="001F3C71">
        <w:rPr>
          <w:color w:val="000000" w:themeColor="text1"/>
        </w:rPr>
        <w:t>blancs</w:t>
      </w:r>
      <w:proofErr w:type="spellEnd"/>
      <w:r w:rsidRPr="001F3C71">
        <w:rPr>
          <w:color w:val="000000" w:themeColor="text1"/>
        </w:rPr>
        <w:t xml:space="preserve"> à destination des partenaires, institutionnels et annonceurs.</w:t>
      </w:r>
    </w:p>
    <w:p w14:paraId="2033615F" w14:textId="0C2774C4" w:rsidR="002626D4" w:rsidRPr="001F3C71" w:rsidRDefault="00000000">
      <w:pPr>
        <w:pStyle w:val="Titre2"/>
        <w:rPr>
          <w:color w:val="000000" w:themeColor="text1"/>
        </w:rPr>
      </w:pPr>
      <w:r w:rsidRPr="001F3C71">
        <w:rPr>
          <w:color w:val="000000" w:themeColor="text1"/>
        </w:rPr>
        <w:t>Transparence et engagement</w:t>
      </w:r>
    </w:p>
    <w:p w14:paraId="6E2B2A5D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 xml:space="preserve">Les membres du panel peuvent, sur </w:t>
      </w:r>
      <w:proofErr w:type="gramStart"/>
      <w:r w:rsidRPr="001F3C71">
        <w:rPr>
          <w:color w:val="000000" w:themeColor="text1"/>
        </w:rPr>
        <w:t>demande :</w:t>
      </w:r>
      <w:proofErr w:type="gramEnd"/>
      <w:r w:rsidRPr="001F3C71">
        <w:rPr>
          <w:color w:val="000000" w:themeColor="text1"/>
        </w:rPr>
        <w:br/>
        <w:t>- Recevoir une synthèse des résultats globaux,</w:t>
      </w:r>
      <w:r w:rsidRPr="001F3C71">
        <w:rPr>
          <w:color w:val="000000" w:themeColor="text1"/>
        </w:rPr>
        <w:br/>
        <w:t>- Être conviés à des restitutions exclusives (</w:t>
      </w:r>
      <w:proofErr w:type="spellStart"/>
      <w:r w:rsidRPr="001F3C71">
        <w:rPr>
          <w:color w:val="000000" w:themeColor="text1"/>
        </w:rPr>
        <w:t>webinaires</w:t>
      </w:r>
      <w:proofErr w:type="spellEnd"/>
      <w:r w:rsidRPr="001F3C71">
        <w:rPr>
          <w:color w:val="000000" w:themeColor="text1"/>
        </w:rPr>
        <w:t xml:space="preserve">, </w:t>
      </w:r>
      <w:proofErr w:type="spellStart"/>
      <w:r w:rsidRPr="001F3C71">
        <w:rPr>
          <w:color w:val="000000" w:themeColor="text1"/>
        </w:rPr>
        <w:t>événements</w:t>
      </w:r>
      <w:proofErr w:type="spellEnd"/>
      <w:r w:rsidRPr="001F3C71">
        <w:rPr>
          <w:color w:val="000000" w:themeColor="text1"/>
        </w:rPr>
        <w:t>, publications),</w:t>
      </w:r>
      <w:r w:rsidRPr="001F3C71">
        <w:rPr>
          <w:color w:val="000000" w:themeColor="text1"/>
        </w:rPr>
        <w:br/>
        <w:t>- Participer à des groupes d’échange ou ateliers sectoriels dans le cadre du Club HF.</w:t>
      </w:r>
    </w:p>
    <w:p w14:paraId="09051C1D" w14:textId="6E8310D9" w:rsidR="002626D4" w:rsidRPr="001F3C71" w:rsidRDefault="00000000">
      <w:pPr>
        <w:pStyle w:val="Titre2"/>
        <w:rPr>
          <w:color w:val="000000" w:themeColor="text1"/>
        </w:rPr>
      </w:pPr>
      <w:proofErr w:type="spellStart"/>
      <w:r w:rsidRPr="001F3C71">
        <w:rPr>
          <w:color w:val="000000" w:themeColor="text1"/>
        </w:rPr>
        <w:t>Légitimité</w:t>
      </w:r>
      <w:proofErr w:type="spellEnd"/>
      <w:r w:rsidRPr="001F3C71">
        <w:rPr>
          <w:color w:val="000000" w:themeColor="text1"/>
        </w:rPr>
        <w:t xml:space="preserve"> et </w:t>
      </w:r>
      <w:proofErr w:type="spellStart"/>
      <w:r w:rsidRPr="001F3C71">
        <w:rPr>
          <w:color w:val="000000" w:themeColor="text1"/>
        </w:rPr>
        <w:t>garanties</w:t>
      </w:r>
      <w:proofErr w:type="spellEnd"/>
    </w:p>
    <w:p w14:paraId="24142E6C" w14:textId="77777777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>Cette enquête est réalisée sous l’égide des Éditions HF, acteur référent depuis plus de 25 ans dans l’information professionnelle du secteur radio, audio et podcast.</w:t>
      </w:r>
    </w:p>
    <w:p w14:paraId="3545AD51" w14:textId="63DE1F39" w:rsidR="002626D4" w:rsidRPr="001F3C71" w:rsidRDefault="00000000">
      <w:pPr>
        <w:rPr>
          <w:color w:val="000000" w:themeColor="text1"/>
        </w:rPr>
      </w:pPr>
      <w:r w:rsidRPr="001F3C71">
        <w:rPr>
          <w:color w:val="000000" w:themeColor="text1"/>
        </w:rPr>
        <w:t xml:space="preserve">Pour toute question sur la </w:t>
      </w:r>
      <w:proofErr w:type="spellStart"/>
      <w:r w:rsidRPr="001F3C71">
        <w:rPr>
          <w:color w:val="000000" w:themeColor="text1"/>
        </w:rPr>
        <w:t>méthodologie</w:t>
      </w:r>
      <w:proofErr w:type="spellEnd"/>
      <w:r w:rsidRPr="001F3C71">
        <w:rPr>
          <w:color w:val="000000" w:themeColor="text1"/>
        </w:rPr>
        <w:t xml:space="preserve"> </w:t>
      </w:r>
      <w:proofErr w:type="spellStart"/>
      <w:r w:rsidRPr="001F3C71">
        <w:rPr>
          <w:color w:val="000000" w:themeColor="text1"/>
        </w:rPr>
        <w:t>ou</w:t>
      </w:r>
      <w:proofErr w:type="spellEnd"/>
      <w:r w:rsidRPr="001F3C71">
        <w:rPr>
          <w:color w:val="000000" w:themeColor="text1"/>
        </w:rPr>
        <w:t xml:space="preserve"> pour </w:t>
      </w:r>
      <w:proofErr w:type="spellStart"/>
      <w:r w:rsidRPr="001F3C71">
        <w:rPr>
          <w:color w:val="000000" w:themeColor="text1"/>
        </w:rPr>
        <w:t>rejoindre</w:t>
      </w:r>
      <w:proofErr w:type="spellEnd"/>
      <w:r w:rsidRPr="001F3C71">
        <w:rPr>
          <w:color w:val="000000" w:themeColor="text1"/>
        </w:rPr>
        <w:t xml:space="preserve"> le panel, </w:t>
      </w:r>
      <w:proofErr w:type="spellStart"/>
      <w:proofErr w:type="gramStart"/>
      <w:r w:rsidRPr="001F3C71">
        <w:rPr>
          <w:color w:val="000000" w:themeColor="text1"/>
        </w:rPr>
        <w:t>contactez</w:t>
      </w:r>
      <w:proofErr w:type="spellEnd"/>
      <w:r w:rsidRPr="001F3C71">
        <w:rPr>
          <w:color w:val="000000" w:themeColor="text1"/>
        </w:rPr>
        <w:t xml:space="preserve"> :</w:t>
      </w:r>
      <w:proofErr w:type="gramEnd"/>
      <w:r w:rsidRPr="001F3C71">
        <w:rPr>
          <w:color w:val="000000" w:themeColor="text1"/>
        </w:rPr>
        <w:br/>
      </w:r>
      <w:r w:rsidR="004A7ECA" w:rsidRPr="001F3C71">
        <w:rPr>
          <w:color w:val="000000" w:themeColor="text1"/>
        </w:rPr>
        <w:t>redaction</w:t>
      </w:r>
      <w:r w:rsidRPr="001F3C71">
        <w:rPr>
          <w:color w:val="000000" w:themeColor="text1"/>
        </w:rPr>
        <w:t>@lalettre.pro</w:t>
      </w:r>
      <w:r w:rsidRPr="001F3C71">
        <w:rPr>
          <w:color w:val="000000" w:themeColor="text1"/>
        </w:rPr>
        <w:br/>
        <w:t>www.lalettre.pro | www.podcastmagazine.fr | www.parisradioshow.com</w:t>
      </w:r>
    </w:p>
    <w:sectPr w:rsidR="002626D4" w:rsidRPr="001F3C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142286">
    <w:abstractNumId w:val="8"/>
  </w:num>
  <w:num w:numId="2" w16cid:durableId="239751051">
    <w:abstractNumId w:val="6"/>
  </w:num>
  <w:num w:numId="3" w16cid:durableId="1298029607">
    <w:abstractNumId w:val="5"/>
  </w:num>
  <w:num w:numId="4" w16cid:durableId="1334987481">
    <w:abstractNumId w:val="4"/>
  </w:num>
  <w:num w:numId="5" w16cid:durableId="1555045178">
    <w:abstractNumId w:val="7"/>
  </w:num>
  <w:num w:numId="6" w16cid:durableId="1306352013">
    <w:abstractNumId w:val="3"/>
  </w:num>
  <w:num w:numId="7" w16cid:durableId="1203903192">
    <w:abstractNumId w:val="2"/>
  </w:num>
  <w:num w:numId="8" w16cid:durableId="1695227457">
    <w:abstractNumId w:val="1"/>
  </w:num>
  <w:num w:numId="9" w16cid:durableId="182827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E8"/>
    <w:rsid w:val="00010956"/>
    <w:rsid w:val="00034616"/>
    <w:rsid w:val="0006063C"/>
    <w:rsid w:val="00073F5B"/>
    <w:rsid w:val="0015074B"/>
    <w:rsid w:val="001F3C71"/>
    <w:rsid w:val="002626D4"/>
    <w:rsid w:val="0029639D"/>
    <w:rsid w:val="00326F90"/>
    <w:rsid w:val="004A7ECA"/>
    <w:rsid w:val="00701F8E"/>
    <w:rsid w:val="00AA1D8D"/>
    <w:rsid w:val="00B47730"/>
    <w:rsid w:val="00C5258C"/>
    <w:rsid w:val="00CB0664"/>
    <w:rsid w:val="00D24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38EEB"/>
  <w14:defaultImageDpi w14:val="300"/>
  <w15:docId w15:val="{A1E9C8FE-768D-904B-A655-3CF86A20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1F3C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2594</Characters>
  <Application>Microsoft Office Word</Application>
  <DocSecurity>0</DocSecurity>
  <Lines>56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Philippe Chapot</Manager>
  <Company>EDITIONS HF</Company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méthodologique</dc:title>
  <dc:subject>Enquête SociAudio 2025</dc:subject>
  <dc:creator>© EDITIONS HF</dc:creator>
  <cp:keywords/>
  <dc:description/>
  <cp:lastModifiedBy>Philippe Chapot</cp:lastModifiedBy>
  <cp:revision>6</cp:revision>
  <dcterms:created xsi:type="dcterms:W3CDTF">2013-12-23T23:15:00Z</dcterms:created>
  <dcterms:modified xsi:type="dcterms:W3CDTF">2025-07-24T22:21:00Z</dcterms:modified>
  <cp:category>Presse</cp:category>
</cp:coreProperties>
</file>